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b/>
          <w:color w:val="535353"/>
          <w:sz w:val="22"/>
          <w:szCs w:val="22"/>
        </w:rPr>
        <w:t>Civil Department</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We are recruiting both experienced solicitors and paralegals to join our team in the civil department of Birnberg Peirce. We conduct an exciting, interesting and challenging mixture of often high profile work primarily focussing on actions against the state.  </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bookmarkStart w:id="0" w:name="_GoBack"/>
      <w:bookmarkEnd w:id="0"/>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t>Work carried out by the team includes: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Complaints and civil actions against the police</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Complaints and civil actions arising from immigration detention and other malpractice by immigration officials and companies contracted by the Home Office</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Civil actions arising from abuses within the prisons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Challenges to the state on behalf of victims of trafficking</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Actions on behalf of victims of rape, domestic violence and historic sexual abuse</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Actions against the state arising from unlawful rendition and complicity in torture</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Claims brought under the Human Rights Act and the Equality Act</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 xml:space="preserve">Judicial review claims arising from decisions by </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Inquests (deaths in custody and detention, deaths following contact with the police and other controversial deaths)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Public Inquiry work (we are currently involved in the undercover policing public inquiry)</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color w:val="000000"/>
          <w:sz w:val="22"/>
          <w:szCs w:val="22"/>
        </w:rPr>
      </w:pPr>
      <w:r>
        <w:rPr>
          <w:rFonts w:ascii="Arial" w:hAnsi="Arial" w:cs="Arial"/>
          <w:b/>
          <w:color w:val="000000"/>
          <w:sz w:val="22"/>
          <w:szCs w:val="22"/>
        </w:rPr>
        <w:t xml:space="preserve">Paralegal job description </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r>
        <w:rPr>
          <w:rFonts w:ascii="Arial" w:hAnsi="Arial" w:cs="Arial"/>
          <w:color w:val="000000"/>
          <w:sz w:val="22"/>
          <w:szCs w:val="22"/>
        </w:rPr>
        <w:t>To work as part of a team and assisting solicitors with case preparation including the following tasks: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Preparing bundles for counsel</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Preparing trial bundles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Reviewing disclosure and preparing disclosure lists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Appearing before master and district judge for simple matters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Clerking hearings, trials, inquests as necessary</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File organisation and document management</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Legal and other research</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Taking statements and interviewing witnesses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Dealing with new inquiries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Assisting with billing and preparing costs schedules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 xml:space="preserve">Applying for funding and amendments to legal aid </w:t>
      </w:r>
      <w:proofErr w:type="spellStart"/>
      <w:r>
        <w:rPr>
          <w:rFonts w:ascii="Arial" w:hAnsi="Arial" w:cs="Arial"/>
          <w:color w:val="535353"/>
          <w:sz w:val="22"/>
          <w:szCs w:val="22"/>
        </w:rPr>
        <w:t>certificiates</w:t>
      </w:r>
      <w:proofErr w:type="spellEnd"/>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Other administrative tasks as required</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color w:val="535353"/>
          <w:sz w:val="22"/>
          <w:szCs w:val="22"/>
        </w:rPr>
      </w:pPr>
      <w:r>
        <w:rPr>
          <w:rFonts w:ascii="Arial" w:hAnsi="Arial" w:cs="Arial"/>
          <w:b/>
          <w:color w:val="535353"/>
          <w:sz w:val="22"/>
          <w:szCs w:val="22"/>
        </w:rPr>
        <w:t>Paralegal Person specification</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IT skills including reasonable typing speed</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Numeracy and ability to keep abreast of costs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 xml:space="preserve">Literacy – drafting clear and </w:t>
      </w:r>
      <w:proofErr w:type="gramStart"/>
      <w:r>
        <w:rPr>
          <w:rFonts w:ascii="Arial" w:hAnsi="Arial" w:cs="Arial"/>
          <w:color w:val="535353"/>
          <w:sz w:val="22"/>
          <w:szCs w:val="22"/>
        </w:rPr>
        <w:t>comprehensible  letters</w:t>
      </w:r>
      <w:proofErr w:type="gramEnd"/>
      <w:r>
        <w:rPr>
          <w:rFonts w:ascii="Arial" w:hAnsi="Arial" w:cs="Arial"/>
          <w:color w:val="535353"/>
          <w:sz w:val="22"/>
          <w:szCs w:val="22"/>
        </w:rPr>
        <w:t>, statements and other documents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Research skills – including good knowledge of internet</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Ability to understand and apply Civil Procedure rules, civil legal aid, conditional fee agreements and the principles of costs in civil claims</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Well organised – including good document management</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Ability to manage and prioritise workload</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Diary management</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Ability to work effectively as part of a team</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Good communication skills (written and oral)</w:t>
      </w:r>
    </w:p>
    <w:p w:rsid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r>
        <w:rPr>
          <w:rFonts w:ascii="Arial" w:hAnsi="Arial" w:cs="Arial"/>
          <w:color w:val="535353"/>
          <w:sz w:val="22"/>
          <w:szCs w:val="22"/>
        </w:rPr>
        <w:t>Commitment to challenging injustice and assisting those subject to state neglect and abuse</w:t>
      </w:r>
    </w:p>
    <w:p w:rsidR="007575BD" w:rsidRPr="009A718C" w:rsidRDefault="009A718C" w:rsidP="009A71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535353"/>
          <w:sz w:val="22"/>
          <w:szCs w:val="22"/>
        </w:rPr>
      </w:pPr>
      <w:proofErr w:type="gramStart"/>
      <w:r>
        <w:rPr>
          <w:rFonts w:ascii="Arial" w:hAnsi="Arial" w:cs="Arial"/>
          <w:color w:val="535353"/>
          <w:sz w:val="22"/>
          <w:szCs w:val="22"/>
        </w:rPr>
        <w:t>understanding</w:t>
      </w:r>
      <w:proofErr w:type="gramEnd"/>
      <w:r>
        <w:rPr>
          <w:rFonts w:ascii="Arial" w:hAnsi="Arial" w:cs="Arial"/>
          <w:color w:val="535353"/>
          <w:sz w:val="22"/>
          <w:szCs w:val="22"/>
        </w:rPr>
        <w:t xml:space="preserve"> and a commitment to the ethos of Birnberg Peirce</w:t>
      </w:r>
    </w:p>
    <w:sectPr w:rsidR="007575BD" w:rsidRPr="009A71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56E"/>
    <w:rsid w:val="007575BD"/>
    <w:rsid w:val="009A718C"/>
    <w:rsid w:val="00F77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8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2153</Characters>
  <Application>Microsoft Office Word</Application>
  <DocSecurity>0</DocSecurity>
  <Lines>17</Lines>
  <Paragraphs>5</Paragraphs>
  <ScaleCrop>false</ScaleCrop>
  <Company>Microsoft</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Felton</dc:creator>
  <cp:keywords/>
  <dc:description/>
  <cp:lastModifiedBy>Terry Felton</cp:lastModifiedBy>
  <cp:revision>2</cp:revision>
  <dcterms:created xsi:type="dcterms:W3CDTF">2015-11-16T10:26:00Z</dcterms:created>
  <dcterms:modified xsi:type="dcterms:W3CDTF">2015-11-16T10:27:00Z</dcterms:modified>
</cp:coreProperties>
</file>