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78616" w14:textId="09323CCB" w:rsidR="00B9344D" w:rsidRPr="000A351B" w:rsidRDefault="00BB1834" w:rsidP="000A351B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93589875"/>
      <w:r w:rsidRPr="000A351B">
        <w:rPr>
          <w:rFonts w:ascii="Arial" w:hAnsi="Arial" w:cs="Arial"/>
          <w:b/>
          <w:sz w:val="24"/>
          <w:szCs w:val="24"/>
          <w:u w:val="single"/>
        </w:rPr>
        <w:t>Paralegal</w:t>
      </w:r>
    </w:p>
    <w:p w14:paraId="4CDFE19E" w14:textId="4478893C" w:rsidR="0055576C" w:rsidRPr="000A351B" w:rsidRDefault="0055576C" w:rsidP="00FD3C0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351B">
        <w:rPr>
          <w:rFonts w:ascii="Arial" w:hAnsi="Arial" w:cs="Arial"/>
          <w:b/>
          <w:sz w:val="24"/>
          <w:szCs w:val="24"/>
          <w:u w:val="single"/>
        </w:rPr>
        <w:t>Legal Team – Civil</w:t>
      </w:r>
      <w:r w:rsidR="005E0DFA" w:rsidRPr="000A351B">
        <w:rPr>
          <w:rFonts w:ascii="Arial" w:hAnsi="Arial" w:cs="Arial"/>
          <w:b/>
          <w:sz w:val="24"/>
          <w:szCs w:val="24"/>
          <w:u w:val="single"/>
        </w:rPr>
        <w:t>/police actions</w:t>
      </w:r>
      <w:r w:rsidRPr="000A351B">
        <w:rPr>
          <w:rFonts w:ascii="Arial" w:hAnsi="Arial" w:cs="Arial"/>
          <w:b/>
          <w:sz w:val="24"/>
          <w:szCs w:val="24"/>
          <w:u w:val="single"/>
        </w:rPr>
        <w:t xml:space="preserve"> Department</w:t>
      </w:r>
    </w:p>
    <w:p w14:paraId="43DF4C41" w14:textId="6752F93B" w:rsidR="003545E6" w:rsidRPr="000A351B" w:rsidRDefault="00EC502D" w:rsidP="000A351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We are a long established</w:t>
      </w:r>
      <w:r w:rsidR="00276BF1" w:rsidRPr="000A351B">
        <w:rPr>
          <w:rFonts w:ascii="Arial" w:hAnsi="Arial" w:cs="Arial"/>
          <w:sz w:val="24"/>
          <w:szCs w:val="24"/>
        </w:rPr>
        <w:t>, specialist</w:t>
      </w:r>
      <w:r w:rsidRPr="000A351B">
        <w:rPr>
          <w:rFonts w:ascii="Arial" w:hAnsi="Arial" w:cs="Arial"/>
          <w:sz w:val="24"/>
          <w:szCs w:val="24"/>
        </w:rPr>
        <w:t xml:space="preserve"> and well respected law firm specialising in Human Rights</w:t>
      </w:r>
      <w:r w:rsidR="003545E6" w:rsidRPr="000A351B">
        <w:rPr>
          <w:rFonts w:ascii="Arial" w:hAnsi="Arial" w:cs="Arial"/>
          <w:sz w:val="24"/>
          <w:szCs w:val="24"/>
        </w:rPr>
        <w:t xml:space="preserve"> based in London</w:t>
      </w:r>
      <w:r w:rsidRPr="000A351B">
        <w:rPr>
          <w:rFonts w:ascii="Arial" w:hAnsi="Arial" w:cs="Arial"/>
          <w:sz w:val="24"/>
          <w:szCs w:val="24"/>
        </w:rPr>
        <w:t xml:space="preserve"> and we believe in putting our clients first.</w:t>
      </w:r>
      <w:r w:rsidR="00DD258C" w:rsidRPr="000A351B">
        <w:rPr>
          <w:rFonts w:ascii="Arial" w:hAnsi="Arial" w:cs="Arial"/>
          <w:sz w:val="24"/>
          <w:szCs w:val="24"/>
        </w:rPr>
        <w:t xml:space="preserve"> We bring claims on behalf of legally aided litigants against the State, including actions against the police, HM Prison Service</w:t>
      </w:r>
      <w:r w:rsidR="00276BF1" w:rsidRPr="000A351B">
        <w:rPr>
          <w:rFonts w:ascii="Arial" w:hAnsi="Arial" w:cs="Arial"/>
          <w:sz w:val="24"/>
          <w:szCs w:val="24"/>
        </w:rPr>
        <w:t xml:space="preserve">, </w:t>
      </w:r>
      <w:r w:rsidR="00DD258C" w:rsidRPr="000A351B">
        <w:rPr>
          <w:rFonts w:ascii="Arial" w:hAnsi="Arial" w:cs="Arial"/>
          <w:sz w:val="24"/>
          <w:szCs w:val="24"/>
        </w:rPr>
        <w:t>the Home Office and local authority social service departments; as well as School Governors. We also represent families at inquests whose loved one died in State detention</w:t>
      </w:r>
      <w:r w:rsidR="00276BF1" w:rsidRPr="000A351B">
        <w:rPr>
          <w:rFonts w:ascii="Arial" w:hAnsi="Arial" w:cs="Arial"/>
          <w:sz w:val="24"/>
          <w:szCs w:val="24"/>
        </w:rPr>
        <w:t xml:space="preserve"> or following contact with a State body</w:t>
      </w:r>
      <w:r w:rsidR="00DD258C" w:rsidRPr="000A351B">
        <w:rPr>
          <w:rFonts w:ascii="Arial" w:hAnsi="Arial" w:cs="Arial"/>
          <w:sz w:val="24"/>
          <w:szCs w:val="24"/>
        </w:rPr>
        <w:t>.</w:t>
      </w:r>
    </w:p>
    <w:p w14:paraId="687D3BFE" w14:textId="578EAB2E" w:rsidR="00B9344D" w:rsidRPr="000A351B" w:rsidRDefault="0085395E" w:rsidP="000A351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 xml:space="preserve">We </w:t>
      </w:r>
      <w:r w:rsidR="003545E6" w:rsidRPr="000A351B">
        <w:rPr>
          <w:rFonts w:ascii="Arial" w:hAnsi="Arial" w:cs="Arial"/>
          <w:sz w:val="24"/>
          <w:szCs w:val="24"/>
        </w:rPr>
        <w:t xml:space="preserve">are looking for a </w:t>
      </w:r>
      <w:r w:rsidR="00FF6A6A" w:rsidRPr="000A351B">
        <w:rPr>
          <w:rFonts w:ascii="Arial" w:hAnsi="Arial" w:cs="Arial"/>
          <w:sz w:val="24"/>
          <w:szCs w:val="24"/>
        </w:rPr>
        <w:t xml:space="preserve">paralegal </w:t>
      </w:r>
      <w:r w:rsidR="002738C6" w:rsidRPr="000A351B">
        <w:rPr>
          <w:rFonts w:ascii="Arial" w:hAnsi="Arial" w:cs="Arial"/>
          <w:sz w:val="24"/>
          <w:szCs w:val="24"/>
        </w:rPr>
        <w:t>to</w:t>
      </w:r>
      <w:r w:rsidR="00B9344D" w:rsidRPr="000A351B">
        <w:rPr>
          <w:rFonts w:ascii="Arial" w:hAnsi="Arial" w:cs="Arial"/>
          <w:sz w:val="24"/>
          <w:szCs w:val="24"/>
        </w:rPr>
        <w:t xml:space="preserve"> support</w:t>
      </w:r>
      <w:r w:rsidR="00EC502D" w:rsidRPr="000A351B">
        <w:rPr>
          <w:rFonts w:ascii="Arial" w:hAnsi="Arial" w:cs="Arial"/>
          <w:sz w:val="24"/>
          <w:szCs w:val="24"/>
        </w:rPr>
        <w:t xml:space="preserve"> t</w:t>
      </w:r>
      <w:r w:rsidR="002738C6" w:rsidRPr="000A351B">
        <w:rPr>
          <w:rFonts w:ascii="Arial" w:hAnsi="Arial" w:cs="Arial"/>
          <w:sz w:val="24"/>
          <w:szCs w:val="24"/>
        </w:rPr>
        <w:t xml:space="preserve">he </w:t>
      </w:r>
      <w:r w:rsidR="00EC502D" w:rsidRPr="000A351B">
        <w:rPr>
          <w:rFonts w:ascii="Arial" w:hAnsi="Arial" w:cs="Arial"/>
          <w:sz w:val="24"/>
          <w:szCs w:val="24"/>
        </w:rPr>
        <w:t xml:space="preserve">work </w:t>
      </w:r>
      <w:r w:rsidR="002738C6" w:rsidRPr="000A351B">
        <w:rPr>
          <w:rFonts w:ascii="Arial" w:hAnsi="Arial" w:cs="Arial"/>
          <w:sz w:val="24"/>
          <w:szCs w:val="24"/>
        </w:rPr>
        <w:t xml:space="preserve">of </w:t>
      </w:r>
      <w:r w:rsidR="00EC502D" w:rsidRPr="000A351B">
        <w:rPr>
          <w:rFonts w:ascii="Arial" w:hAnsi="Arial" w:cs="Arial"/>
          <w:sz w:val="24"/>
          <w:szCs w:val="24"/>
        </w:rPr>
        <w:t>our</w:t>
      </w:r>
      <w:r w:rsidR="003545E6" w:rsidRPr="000A351B">
        <w:rPr>
          <w:rFonts w:ascii="Arial" w:hAnsi="Arial" w:cs="Arial"/>
          <w:sz w:val="24"/>
          <w:szCs w:val="24"/>
        </w:rPr>
        <w:t xml:space="preserve"> busy</w:t>
      </w:r>
      <w:r w:rsidR="00EC502D" w:rsidRPr="000A351B">
        <w:rPr>
          <w:rFonts w:ascii="Arial" w:hAnsi="Arial" w:cs="Arial"/>
          <w:sz w:val="24"/>
          <w:szCs w:val="24"/>
        </w:rPr>
        <w:t xml:space="preserve"> Civil Department</w:t>
      </w:r>
      <w:r w:rsidR="00DD258C" w:rsidRPr="000A351B">
        <w:rPr>
          <w:rFonts w:ascii="Arial" w:hAnsi="Arial" w:cs="Arial"/>
          <w:sz w:val="24"/>
          <w:szCs w:val="24"/>
        </w:rPr>
        <w:t xml:space="preserve"> of four solicitors</w:t>
      </w:r>
      <w:r w:rsidR="00EC502D" w:rsidRPr="000A351B">
        <w:rPr>
          <w:rFonts w:ascii="Arial" w:hAnsi="Arial" w:cs="Arial"/>
          <w:sz w:val="24"/>
          <w:szCs w:val="24"/>
        </w:rPr>
        <w:t xml:space="preserve">. </w:t>
      </w:r>
      <w:r w:rsidRPr="000A351B">
        <w:rPr>
          <w:rFonts w:ascii="Arial" w:hAnsi="Arial" w:cs="Arial"/>
          <w:sz w:val="24"/>
          <w:szCs w:val="24"/>
        </w:rPr>
        <w:t>Attention to detail is important to us, as is enthusiasm, flexibility and ability to work as part of a close knit team.</w:t>
      </w:r>
    </w:p>
    <w:p w14:paraId="27736C12" w14:textId="3F62701E" w:rsidR="0085395E" w:rsidRPr="000A351B" w:rsidRDefault="0055576C" w:rsidP="000A351B">
      <w:pPr>
        <w:spacing w:before="100" w:beforeAutospacing="1" w:after="100" w:afterAutospacing="1"/>
        <w:jc w:val="both"/>
        <w:rPr>
          <w:rFonts w:ascii="Arial" w:eastAsia="Century Gothic" w:hAnsi="Arial" w:cs="Arial"/>
          <w:color w:val="000000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 xml:space="preserve">You will need to be proactive and confident in all aspects of the role and comfortable </w:t>
      </w:r>
      <w:r w:rsidR="005E0DFA" w:rsidRPr="000A351B">
        <w:rPr>
          <w:rFonts w:ascii="Arial" w:hAnsi="Arial" w:cs="Arial"/>
          <w:sz w:val="24"/>
          <w:szCs w:val="24"/>
        </w:rPr>
        <w:t xml:space="preserve">progressing cases under the </w:t>
      </w:r>
      <w:r w:rsidRPr="000A351B">
        <w:rPr>
          <w:rFonts w:ascii="Arial" w:hAnsi="Arial" w:cs="Arial"/>
          <w:sz w:val="24"/>
          <w:szCs w:val="24"/>
        </w:rPr>
        <w:t>supervis</w:t>
      </w:r>
      <w:r w:rsidR="005E0DFA" w:rsidRPr="000A351B">
        <w:rPr>
          <w:rFonts w:ascii="Arial" w:hAnsi="Arial" w:cs="Arial"/>
          <w:sz w:val="24"/>
          <w:szCs w:val="24"/>
        </w:rPr>
        <w:t>ion of a solicitor</w:t>
      </w:r>
      <w:r w:rsidRPr="000A351B">
        <w:rPr>
          <w:rFonts w:ascii="Arial" w:hAnsi="Arial" w:cs="Arial"/>
          <w:sz w:val="24"/>
          <w:szCs w:val="24"/>
        </w:rPr>
        <w:t>. You will also need the confidence to liaise with colleagues,</w:t>
      </w:r>
      <w:r w:rsidR="00251152" w:rsidRPr="000A351B">
        <w:rPr>
          <w:rFonts w:ascii="Arial" w:hAnsi="Arial" w:cs="Arial"/>
          <w:sz w:val="24"/>
          <w:szCs w:val="24"/>
        </w:rPr>
        <w:t xml:space="preserve"> </w:t>
      </w:r>
      <w:r w:rsidRPr="000A351B">
        <w:rPr>
          <w:rFonts w:ascii="Arial" w:hAnsi="Arial" w:cs="Arial"/>
          <w:sz w:val="24"/>
          <w:szCs w:val="24"/>
        </w:rPr>
        <w:t>clients</w:t>
      </w:r>
      <w:r w:rsidR="005E0DFA" w:rsidRPr="000A351B">
        <w:rPr>
          <w:rFonts w:ascii="Arial" w:hAnsi="Arial" w:cs="Arial"/>
          <w:sz w:val="24"/>
          <w:szCs w:val="24"/>
        </w:rPr>
        <w:t xml:space="preserve">, </w:t>
      </w:r>
      <w:r w:rsidR="00276BF1" w:rsidRPr="000A351B">
        <w:rPr>
          <w:rFonts w:ascii="Arial" w:hAnsi="Arial" w:cs="Arial"/>
          <w:sz w:val="24"/>
          <w:szCs w:val="24"/>
        </w:rPr>
        <w:t>C</w:t>
      </w:r>
      <w:r w:rsidR="005E0DFA" w:rsidRPr="000A351B">
        <w:rPr>
          <w:rFonts w:ascii="Arial" w:hAnsi="Arial" w:cs="Arial"/>
          <w:sz w:val="24"/>
          <w:szCs w:val="24"/>
        </w:rPr>
        <w:t xml:space="preserve">ourts, </w:t>
      </w:r>
      <w:r w:rsidR="00276BF1" w:rsidRPr="000A351B">
        <w:rPr>
          <w:rFonts w:ascii="Arial" w:hAnsi="Arial" w:cs="Arial"/>
          <w:sz w:val="24"/>
          <w:szCs w:val="24"/>
        </w:rPr>
        <w:t>D</w:t>
      </w:r>
      <w:r w:rsidR="005E0DFA" w:rsidRPr="000A351B">
        <w:rPr>
          <w:rFonts w:ascii="Arial" w:hAnsi="Arial" w:cs="Arial"/>
          <w:sz w:val="24"/>
          <w:szCs w:val="24"/>
        </w:rPr>
        <w:t>efendants,</w:t>
      </w:r>
      <w:r w:rsidRPr="000A351B">
        <w:rPr>
          <w:rFonts w:ascii="Arial" w:hAnsi="Arial" w:cs="Arial"/>
          <w:sz w:val="24"/>
          <w:szCs w:val="24"/>
        </w:rPr>
        <w:t xml:space="preserve"> and other external parties to ensure you </w:t>
      </w:r>
      <w:r w:rsidR="005E0DFA" w:rsidRPr="000A351B">
        <w:rPr>
          <w:rFonts w:ascii="Arial" w:hAnsi="Arial" w:cs="Arial"/>
          <w:sz w:val="24"/>
          <w:szCs w:val="24"/>
        </w:rPr>
        <w:t>communicate accurately</w:t>
      </w:r>
      <w:r w:rsidRPr="000A351B">
        <w:rPr>
          <w:rFonts w:ascii="Arial" w:hAnsi="Arial" w:cs="Arial"/>
          <w:sz w:val="24"/>
          <w:szCs w:val="24"/>
        </w:rPr>
        <w:t>.</w:t>
      </w:r>
      <w:r w:rsidR="00D73276" w:rsidRPr="000A351B">
        <w:rPr>
          <w:rFonts w:ascii="Arial" w:hAnsi="Arial" w:cs="Arial"/>
          <w:sz w:val="24"/>
          <w:szCs w:val="24"/>
        </w:rPr>
        <w:t xml:space="preserve"> </w:t>
      </w:r>
      <w:r w:rsidR="00251152" w:rsidRPr="000A351B">
        <w:rPr>
          <w:rFonts w:ascii="Arial" w:hAnsi="Arial" w:cs="Arial"/>
          <w:sz w:val="24"/>
          <w:szCs w:val="24"/>
        </w:rPr>
        <w:t>You</w:t>
      </w:r>
      <w:r w:rsidR="005E0DFA" w:rsidRPr="000A351B">
        <w:rPr>
          <w:rFonts w:ascii="Arial" w:hAnsi="Arial" w:cs="Arial"/>
          <w:sz w:val="24"/>
          <w:szCs w:val="24"/>
        </w:rPr>
        <w:t>r duties will include:</w:t>
      </w:r>
      <w:r w:rsidR="00B9344D" w:rsidRPr="000A351B">
        <w:rPr>
          <w:rFonts w:ascii="Arial" w:hAnsi="Arial" w:cs="Arial"/>
          <w:sz w:val="24"/>
          <w:szCs w:val="24"/>
        </w:rPr>
        <w:t xml:space="preserve"> </w:t>
      </w:r>
      <w:r w:rsidR="00AF53DA" w:rsidRPr="000A351B">
        <w:rPr>
          <w:rFonts w:ascii="Arial" w:hAnsi="Arial" w:cs="Arial"/>
          <w:sz w:val="24"/>
          <w:szCs w:val="24"/>
        </w:rPr>
        <w:t xml:space="preserve">assisting with casework as directed, </w:t>
      </w:r>
      <w:r w:rsidR="00DD258C" w:rsidRPr="000A351B">
        <w:rPr>
          <w:rFonts w:ascii="Arial" w:hAnsi="Arial" w:cs="Arial"/>
          <w:sz w:val="24"/>
          <w:szCs w:val="24"/>
        </w:rPr>
        <w:t>legal research, liaising with</w:t>
      </w:r>
      <w:r w:rsidR="00BC70C0" w:rsidRPr="000A351B">
        <w:rPr>
          <w:rFonts w:ascii="Arial" w:hAnsi="Arial" w:cs="Arial"/>
          <w:sz w:val="24"/>
          <w:szCs w:val="24"/>
        </w:rPr>
        <w:t xml:space="preserve"> clients </w:t>
      </w:r>
      <w:r w:rsidR="00DD258C" w:rsidRPr="000A351B">
        <w:rPr>
          <w:rFonts w:ascii="Arial" w:hAnsi="Arial" w:cs="Arial"/>
          <w:sz w:val="24"/>
          <w:szCs w:val="24"/>
        </w:rPr>
        <w:t xml:space="preserve">to take their instructions, </w:t>
      </w:r>
      <w:r w:rsidR="008A1FE0" w:rsidRPr="000A351B">
        <w:rPr>
          <w:rFonts w:ascii="Arial" w:hAnsi="Arial" w:cs="Arial"/>
          <w:sz w:val="24"/>
          <w:szCs w:val="24"/>
        </w:rPr>
        <w:t xml:space="preserve">preparing legal aid applications, note taking, </w:t>
      </w:r>
      <w:r w:rsidR="008A1FE0" w:rsidRPr="000A351B">
        <w:rPr>
          <w:rFonts w:ascii="Arial" w:eastAsia="Century Gothic" w:hAnsi="Arial" w:cs="Arial"/>
          <w:color w:val="000000"/>
          <w:sz w:val="24"/>
          <w:szCs w:val="24"/>
        </w:rPr>
        <w:t>drafting documents (including correspondence, attendance and research notes and witness statements)</w:t>
      </w:r>
      <w:r w:rsidR="008A1FE0" w:rsidRPr="000A351B" w:rsidDel="005E0DFA">
        <w:rPr>
          <w:rFonts w:ascii="Arial" w:hAnsi="Arial" w:cs="Arial"/>
          <w:sz w:val="24"/>
          <w:szCs w:val="24"/>
        </w:rPr>
        <w:t xml:space="preserve"> </w:t>
      </w:r>
      <w:r w:rsidR="00D73276" w:rsidRPr="000A351B">
        <w:rPr>
          <w:rFonts w:ascii="Arial" w:hAnsi="Arial" w:cs="Arial"/>
          <w:sz w:val="24"/>
          <w:szCs w:val="24"/>
        </w:rPr>
        <w:t xml:space="preserve">and preparation of </w:t>
      </w:r>
      <w:r w:rsidR="00BC70C0" w:rsidRPr="000A351B">
        <w:rPr>
          <w:rFonts w:ascii="Arial" w:hAnsi="Arial" w:cs="Arial"/>
          <w:sz w:val="24"/>
          <w:szCs w:val="24"/>
        </w:rPr>
        <w:t xml:space="preserve">electronic </w:t>
      </w:r>
      <w:r w:rsidR="00D73276" w:rsidRPr="000A351B">
        <w:rPr>
          <w:rFonts w:ascii="Arial" w:hAnsi="Arial" w:cs="Arial"/>
          <w:sz w:val="24"/>
          <w:szCs w:val="24"/>
        </w:rPr>
        <w:t>court bundles</w:t>
      </w:r>
      <w:r w:rsidR="0085395E" w:rsidRPr="000A351B">
        <w:rPr>
          <w:rFonts w:ascii="Arial" w:hAnsi="Arial" w:cs="Arial"/>
          <w:sz w:val="24"/>
          <w:szCs w:val="24"/>
        </w:rPr>
        <w:t>.</w:t>
      </w:r>
      <w:r w:rsidR="005E0DFA" w:rsidRPr="000A351B">
        <w:rPr>
          <w:rFonts w:ascii="Arial" w:hAnsi="Arial" w:cs="Arial"/>
          <w:sz w:val="24"/>
          <w:szCs w:val="24"/>
        </w:rPr>
        <w:t xml:space="preserve"> </w:t>
      </w:r>
      <w:r w:rsidR="00390735">
        <w:rPr>
          <w:rFonts w:ascii="Arial" w:hAnsi="Arial" w:cs="Arial"/>
          <w:sz w:val="24"/>
          <w:szCs w:val="24"/>
        </w:rPr>
        <w:t xml:space="preserve">In addition, we will ask you to monitor our team’s billing, taking the minutes at our team meetings and open our new files on our data base.  </w:t>
      </w:r>
      <w:r w:rsidR="005E0DFA" w:rsidRPr="000A351B">
        <w:rPr>
          <w:rFonts w:ascii="Arial" w:hAnsi="Arial" w:cs="Arial"/>
          <w:sz w:val="24"/>
          <w:szCs w:val="24"/>
        </w:rPr>
        <w:t>You will be the first point of contact for incoming telephone enquiries</w:t>
      </w:r>
      <w:r w:rsidR="00BC70C0" w:rsidRPr="000A351B">
        <w:rPr>
          <w:rFonts w:ascii="Arial" w:hAnsi="Arial" w:cs="Arial"/>
          <w:sz w:val="24"/>
          <w:szCs w:val="24"/>
        </w:rPr>
        <w:t>.</w:t>
      </w:r>
    </w:p>
    <w:p w14:paraId="0A9193EC" w14:textId="3E73F2A2" w:rsidR="005E0DFA" w:rsidRPr="000A351B" w:rsidRDefault="0085395E" w:rsidP="000A351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 xml:space="preserve">HOURS </w:t>
      </w:r>
      <w:r w:rsidR="00FF6A6A" w:rsidRPr="000A351B">
        <w:rPr>
          <w:rFonts w:ascii="Arial" w:hAnsi="Arial" w:cs="Arial"/>
          <w:sz w:val="24"/>
          <w:szCs w:val="24"/>
        </w:rPr>
        <w:t>–</w:t>
      </w:r>
      <w:r w:rsidRPr="000A351B">
        <w:rPr>
          <w:rFonts w:ascii="Arial" w:hAnsi="Arial" w:cs="Arial"/>
          <w:sz w:val="24"/>
          <w:szCs w:val="24"/>
        </w:rPr>
        <w:t xml:space="preserve"> </w:t>
      </w:r>
      <w:r w:rsidR="00FF6A6A" w:rsidRPr="000A351B">
        <w:rPr>
          <w:rFonts w:ascii="Arial" w:hAnsi="Arial" w:cs="Arial"/>
          <w:sz w:val="24"/>
          <w:szCs w:val="24"/>
        </w:rPr>
        <w:t xml:space="preserve">Full Time </w:t>
      </w:r>
      <w:r w:rsidRPr="000A351B">
        <w:rPr>
          <w:rFonts w:ascii="Arial" w:hAnsi="Arial" w:cs="Arial"/>
          <w:sz w:val="24"/>
          <w:szCs w:val="24"/>
        </w:rPr>
        <w:t>(Monday to Friday</w:t>
      </w:r>
      <w:r w:rsidR="00FF6A6A" w:rsidRPr="000A351B">
        <w:rPr>
          <w:rFonts w:ascii="Arial" w:hAnsi="Arial" w:cs="Arial"/>
          <w:sz w:val="24"/>
          <w:szCs w:val="24"/>
        </w:rPr>
        <w:t xml:space="preserve">). </w:t>
      </w:r>
      <w:r w:rsidR="005E0DFA" w:rsidRPr="000A351B">
        <w:rPr>
          <w:rFonts w:ascii="Arial" w:hAnsi="Arial" w:cs="Arial"/>
          <w:sz w:val="24"/>
          <w:szCs w:val="24"/>
        </w:rPr>
        <w:t xml:space="preserve">At present our staff are </w:t>
      </w:r>
      <w:r w:rsidR="00FD3C04">
        <w:rPr>
          <w:rFonts w:ascii="Arial" w:hAnsi="Arial" w:cs="Arial"/>
          <w:sz w:val="24"/>
          <w:szCs w:val="24"/>
        </w:rPr>
        <w:t xml:space="preserve">hybrid working </w:t>
      </w:r>
      <w:r w:rsidR="005E0DFA" w:rsidRPr="000A351B">
        <w:rPr>
          <w:rFonts w:ascii="Arial" w:hAnsi="Arial" w:cs="Arial"/>
          <w:sz w:val="24"/>
          <w:szCs w:val="24"/>
        </w:rPr>
        <w:t>remotely from home</w:t>
      </w:r>
      <w:r w:rsidR="00FD3C04">
        <w:rPr>
          <w:rFonts w:ascii="Arial" w:hAnsi="Arial" w:cs="Arial"/>
          <w:sz w:val="24"/>
          <w:szCs w:val="24"/>
        </w:rPr>
        <w:t xml:space="preserve"> and the office in Camden</w:t>
      </w:r>
      <w:r w:rsidR="005E0DFA" w:rsidRPr="000A351B">
        <w:rPr>
          <w:rFonts w:ascii="Arial" w:hAnsi="Arial" w:cs="Arial"/>
          <w:sz w:val="24"/>
          <w:szCs w:val="24"/>
        </w:rPr>
        <w:t xml:space="preserve">. This </w:t>
      </w:r>
      <w:r w:rsidR="00BC70C0" w:rsidRPr="000A351B">
        <w:rPr>
          <w:rFonts w:ascii="Arial" w:hAnsi="Arial" w:cs="Arial"/>
          <w:sz w:val="24"/>
          <w:szCs w:val="24"/>
        </w:rPr>
        <w:t>is</w:t>
      </w:r>
      <w:r w:rsidR="005E0DFA" w:rsidRPr="000A351B">
        <w:rPr>
          <w:rFonts w:ascii="Arial" w:hAnsi="Arial" w:cs="Arial"/>
          <w:sz w:val="24"/>
          <w:szCs w:val="24"/>
        </w:rPr>
        <w:t xml:space="preserve"> under constant review. </w:t>
      </w:r>
      <w:r w:rsidR="00FD3C04">
        <w:rPr>
          <w:rFonts w:ascii="Arial" w:hAnsi="Arial" w:cs="Arial"/>
          <w:sz w:val="24"/>
          <w:szCs w:val="24"/>
        </w:rPr>
        <w:t>This will be a fixed term contract.</w:t>
      </w:r>
    </w:p>
    <w:p w14:paraId="1205BE7E" w14:textId="5DFC3FAA" w:rsidR="0085395E" w:rsidRDefault="00276BF1" w:rsidP="000A351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The</w:t>
      </w:r>
      <w:r w:rsidR="0085395E" w:rsidRPr="000A351B">
        <w:rPr>
          <w:rFonts w:ascii="Arial" w:hAnsi="Arial" w:cs="Arial"/>
          <w:sz w:val="24"/>
          <w:szCs w:val="24"/>
        </w:rPr>
        <w:t xml:space="preserve"> salary will</w:t>
      </w:r>
      <w:r w:rsidRPr="000A351B">
        <w:rPr>
          <w:rFonts w:ascii="Arial" w:hAnsi="Arial" w:cs="Arial"/>
          <w:sz w:val="24"/>
          <w:szCs w:val="24"/>
        </w:rPr>
        <w:t xml:space="preserve"> </w:t>
      </w:r>
      <w:r w:rsidR="0085395E" w:rsidRPr="000A351B">
        <w:rPr>
          <w:rFonts w:ascii="Arial" w:hAnsi="Arial" w:cs="Arial"/>
          <w:sz w:val="24"/>
          <w:szCs w:val="24"/>
        </w:rPr>
        <w:t>depend on skills and experience.</w:t>
      </w:r>
      <w:r w:rsidR="00D83708">
        <w:rPr>
          <w:rFonts w:ascii="Arial" w:hAnsi="Arial" w:cs="Arial"/>
          <w:sz w:val="24"/>
          <w:szCs w:val="24"/>
        </w:rPr>
        <w:t xml:space="preserve"> The starting salary </w:t>
      </w:r>
      <w:r w:rsidR="00FD3C04">
        <w:rPr>
          <w:rFonts w:ascii="Arial" w:hAnsi="Arial" w:cs="Arial"/>
          <w:sz w:val="24"/>
          <w:szCs w:val="24"/>
        </w:rPr>
        <w:t xml:space="preserve">circa </w:t>
      </w:r>
      <w:r w:rsidR="00D83708">
        <w:rPr>
          <w:rFonts w:ascii="Arial" w:hAnsi="Arial" w:cs="Arial"/>
          <w:sz w:val="24"/>
          <w:szCs w:val="24"/>
        </w:rPr>
        <w:t>£21k pa.</w:t>
      </w:r>
      <w:r w:rsidR="0085395E" w:rsidRPr="000A351B">
        <w:rPr>
          <w:rFonts w:ascii="Arial" w:hAnsi="Arial" w:cs="Arial"/>
          <w:sz w:val="24"/>
          <w:szCs w:val="24"/>
        </w:rPr>
        <w:t xml:space="preserve"> </w:t>
      </w:r>
      <w:r w:rsidRPr="000A351B">
        <w:rPr>
          <w:rFonts w:ascii="Arial" w:hAnsi="Arial" w:cs="Arial"/>
          <w:sz w:val="24"/>
          <w:szCs w:val="24"/>
        </w:rPr>
        <w:t>The s</w:t>
      </w:r>
      <w:r w:rsidR="003545E6" w:rsidRPr="000A351B">
        <w:rPr>
          <w:rFonts w:ascii="Arial" w:hAnsi="Arial" w:cs="Arial"/>
          <w:sz w:val="24"/>
          <w:szCs w:val="24"/>
        </w:rPr>
        <w:t xml:space="preserve">tarting date would be </w:t>
      </w:r>
      <w:r w:rsidR="00FF6A6A" w:rsidRPr="000A351B">
        <w:rPr>
          <w:rFonts w:ascii="Arial" w:hAnsi="Arial" w:cs="Arial"/>
          <w:sz w:val="24"/>
          <w:szCs w:val="24"/>
        </w:rPr>
        <w:t>as soon as possible</w:t>
      </w:r>
      <w:r w:rsidRPr="000A351B">
        <w:rPr>
          <w:rFonts w:ascii="Arial" w:hAnsi="Arial" w:cs="Arial"/>
          <w:sz w:val="24"/>
          <w:szCs w:val="24"/>
        </w:rPr>
        <w:t>.</w:t>
      </w:r>
    </w:p>
    <w:p w14:paraId="2A92518D" w14:textId="149836A2" w:rsidR="00FD3C04" w:rsidRPr="000A351B" w:rsidRDefault="00FD3C04" w:rsidP="00FD3C0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D3C04">
        <w:rPr>
          <w:rFonts w:ascii="Arial" w:hAnsi="Arial" w:cs="Arial"/>
          <w:sz w:val="24"/>
          <w:szCs w:val="24"/>
        </w:rPr>
        <w:t xml:space="preserve">Please send your CV and covering letter to the Practice Manager, Claire Sibley, at </w:t>
      </w:r>
      <w:hyperlink r:id="rId6" w:history="1">
        <w:r w:rsidRPr="00B01A49">
          <w:rPr>
            <w:rStyle w:val="Hyperlink"/>
            <w:rFonts w:ascii="Arial" w:hAnsi="Arial" w:cs="Arial"/>
            <w:sz w:val="24"/>
            <w:szCs w:val="24"/>
          </w:rPr>
          <w:t>sibleyc@birnbergpeirce.co.uk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FD3C04">
        <w:rPr>
          <w:rFonts w:ascii="Arial" w:hAnsi="Arial" w:cs="Arial"/>
          <w:sz w:val="24"/>
          <w:szCs w:val="24"/>
        </w:rPr>
        <w:t>Closing Date for applications</w:t>
      </w:r>
      <w:r>
        <w:rPr>
          <w:rFonts w:ascii="Arial" w:hAnsi="Arial" w:cs="Arial"/>
          <w:sz w:val="24"/>
          <w:szCs w:val="24"/>
        </w:rPr>
        <w:t xml:space="preserve"> is </w:t>
      </w:r>
      <w:r w:rsidRPr="00FD3C04">
        <w:rPr>
          <w:rFonts w:ascii="Arial" w:hAnsi="Arial" w:cs="Arial"/>
          <w:sz w:val="24"/>
          <w:szCs w:val="24"/>
        </w:rPr>
        <w:t>Friday 4th February 2022</w:t>
      </w:r>
    </w:p>
    <w:p w14:paraId="016993FC" w14:textId="77777777" w:rsidR="00035178" w:rsidRPr="000A351B" w:rsidRDefault="00035178" w:rsidP="000A351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351B">
        <w:rPr>
          <w:rFonts w:ascii="Arial" w:hAnsi="Arial" w:cs="Arial"/>
          <w:b/>
          <w:sz w:val="24"/>
          <w:szCs w:val="24"/>
          <w:u w:val="single"/>
        </w:rPr>
        <w:t>Person Specification</w:t>
      </w:r>
    </w:p>
    <w:p w14:paraId="4A5EE477" w14:textId="77777777" w:rsidR="00035178" w:rsidRPr="000A351B" w:rsidRDefault="00035178" w:rsidP="000A351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Applicants are required to demonstrate that they possess the following attributes:</w:t>
      </w:r>
    </w:p>
    <w:p w14:paraId="356F92BB" w14:textId="134C76D8" w:rsidR="00035178" w:rsidRPr="000A351B" w:rsidRDefault="00035178" w:rsidP="000A351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A351B">
        <w:rPr>
          <w:rFonts w:ascii="Arial" w:hAnsi="Arial" w:cs="Arial"/>
          <w:b/>
          <w:sz w:val="24"/>
          <w:szCs w:val="24"/>
          <w:lang w:val="en-US"/>
        </w:rPr>
        <w:t>Education and Qualifications</w:t>
      </w:r>
    </w:p>
    <w:p w14:paraId="7777FABB" w14:textId="035E7FD1" w:rsidR="00BC70C0" w:rsidRPr="000A351B" w:rsidRDefault="00BC70C0" w:rsidP="000A351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A351B">
        <w:rPr>
          <w:rFonts w:ascii="Arial" w:hAnsi="Arial" w:cs="Arial"/>
          <w:b/>
          <w:sz w:val="24"/>
          <w:szCs w:val="24"/>
          <w:lang w:val="en-US"/>
        </w:rPr>
        <w:t>Essential</w:t>
      </w:r>
    </w:p>
    <w:p w14:paraId="145CEBA6" w14:textId="77777777" w:rsidR="00035178" w:rsidRPr="000A351B" w:rsidRDefault="00035178" w:rsidP="000A35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 xml:space="preserve">High standard of general education (minimum A level or equivalent). </w:t>
      </w:r>
    </w:p>
    <w:p w14:paraId="1F882482" w14:textId="1B336F21" w:rsidR="00BC70C0" w:rsidRPr="000A351B" w:rsidRDefault="00BC70C0" w:rsidP="000A351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A351B">
        <w:rPr>
          <w:rFonts w:ascii="Arial" w:hAnsi="Arial" w:cs="Arial"/>
          <w:b/>
          <w:sz w:val="24"/>
          <w:szCs w:val="24"/>
          <w:lang w:val="en-US"/>
        </w:rPr>
        <w:t>Desirable</w:t>
      </w:r>
    </w:p>
    <w:p w14:paraId="1F3AF9F7" w14:textId="7B1F65B2" w:rsidR="00BC70C0" w:rsidRPr="000A351B" w:rsidRDefault="00BC70C0" w:rsidP="000A351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A351B">
        <w:rPr>
          <w:rFonts w:ascii="Arial" w:hAnsi="Arial" w:cs="Arial"/>
          <w:bCs/>
          <w:sz w:val="24"/>
          <w:szCs w:val="24"/>
          <w:lang w:val="en-US"/>
        </w:rPr>
        <w:t xml:space="preserve">A Law degree </w:t>
      </w:r>
      <w:r w:rsidR="00276BF1" w:rsidRPr="000A351B">
        <w:rPr>
          <w:rFonts w:ascii="Arial" w:hAnsi="Arial" w:cs="Arial"/>
          <w:bCs/>
          <w:sz w:val="24"/>
          <w:szCs w:val="24"/>
          <w:lang w:val="en-US"/>
        </w:rPr>
        <w:t>or GDL</w:t>
      </w:r>
    </w:p>
    <w:p w14:paraId="7E8D4F40" w14:textId="2E74AFEE" w:rsidR="00276BF1" w:rsidRDefault="00276BF1" w:rsidP="000A351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A351B">
        <w:rPr>
          <w:rFonts w:ascii="Arial" w:hAnsi="Arial" w:cs="Arial"/>
          <w:bCs/>
          <w:sz w:val="24"/>
          <w:szCs w:val="24"/>
          <w:lang w:val="en-US"/>
        </w:rPr>
        <w:t xml:space="preserve">LPC or equivalent </w:t>
      </w:r>
    </w:p>
    <w:p w14:paraId="4D8E1773" w14:textId="77777777" w:rsidR="00FD3C04" w:rsidRPr="00FD3C04" w:rsidRDefault="00FD3C04" w:rsidP="00FD3C04">
      <w:pPr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4BC8FF5E" w14:textId="409CBB77" w:rsidR="00035178" w:rsidRPr="000A351B" w:rsidRDefault="00035178" w:rsidP="000A351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A351B">
        <w:rPr>
          <w:rFonts w:ascii="Arial" w:hAnsi="Arial" w:cs="Arial"/>
          <w:b/>
          <w:sz w:val="24"/>
          <w:szCs w:val="24"/>
          <w:lang w:val="en-US"/>
        </w:rPr>
        <w:lastRenderedPageBreak/>
        <w:t>Knowledge and Experience</w:t>
      </w:r>
    </w:p>
    <w:p w14:paraId="57D090A8" w14:textId="72FBFDA7" w:rsidR="00BC70C0" w:rsidRPr="000A351B" w:rsidRDefault="00BC70C0" w:rsidP="000A351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A351B">
        <w:rPr>
          <w:rFonts w:ascii="Arial" w:hAnsi="Arial" w:cs="Arial"/>
          <w:b/>
          <w:sz w:val="24"/>
          <w:szCs w:val="24"/>
          <w:lang w:val="en-US"/>
        </w:rPr>
        <w:t>Essential</w:t>
      </w:r>
    </w:p>
    <w:p w14:paraId="6A7BAB24" w14:textId="25F513F1" w:rsidR="008A1FE0" w:rsidRPr="000A351B" w:rsidRDefault="00035178" w:rsidP="000A351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Excellent IT skills (Word</w:t>
      </w:r>
      <w:r w:rsidR="008A1FE0" w:rsidRPr="000A351B">
        <w:rPr>
          <w:rFonts w:ascii="Arial" w:eastAsia="Century Gothic" w:hAnsi="Arial" w:cs="Arial"/>
          <w:color w:val="000000"/>
          <w:sz w:val="24"/>
          <w:szCs w:val="24"/>
        </w:rPr>
        <w:t xml:space="preserve"> </w:t>
      </w:r>
      <w:r w:rsidR="008A1FE0" w:rsidRPr="000A351B">
        <w:rPr>
          <w:rFonts w:ascii="Arial" w:hAnsi="Arial" w:cs="Arial"/>
          <w:sz w:val="24"/>
          <w:szCs w:val="24"/>
        </w:rPr>
        <w:t>Excel and Outlook) are essential.</w:t>
      </w:r>
    </w:p>
    <w:p w14:paraId="3C4DE67B" w14:textId="3FEB87C7" w:rsidR="008A1FE0" w:rsidRPr="000A351B" w:rsidRDefault="008A1FE0" w:rsidP="000A351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eastAsia="Century Gothic" w:hAnsi="Arial" w:cs="Arial"/>
          <w:color w:val="000000"/>
          <w:sz w:val="24"/>
          <w:szCs w:val="24"/>
        </w:rPr>
        <w:t>Experience of working in an office environment and undertaking administrative tasks</w:t>
      </w:r>
      <w:r w:rsidR="00035178" w:rsidRPr="000A351B">
        <w:rPr>
          <w:rFonts w:ascii="Arial" w:hAnsi="Arial" w:cs="Arial"/>
          <w:sz w:val="24"/>
          <w:szCs w:val="24"/>
        </w:rPr>
        <w:t xml:space="preserve"> </w:t>
      </w:r>
    </w:p>
    <w:p w14:paraId="2F57C3C7" w14:textId="2EBAE982" w:rsidR="00DD258C" w:rsidRPr="000A351B" w:rsidRDefault="00DD258C" w:rsidP="000A351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0A351B">
        <w:rPr>
          <w:rFonts w:ascii="Arial" w:hAnsi="Arial" w:cs="Arial"/>
          <w:b/>
          <w:bCs/>
          <w:sz w:val="24"/>
          <w:szCs w:val="24"/>
          <w:lang w:val="en"/>
        </w:rPr>
        <w:t>Desirable</w:t>
      </w:r>
    </w:p>
    <w:p w14:paraId="539CF0B3" w14:textId="6A55B7AF" w:rsidR="00DD258C" w:rsidRPr="000A351B" w:rsidRDefault="00DD258C" w:rsidP="000A351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0A351B">
        <w:rPr>
          <w:rFonts w:ascii="Arial" w:hAnsi="Arial" w:cs="Arial"/>
          <w:sz w:val="24"/>
          <w:szCs w:val="24"/>
          <w:lang w:val="en"/>
        </w:rPr>
        <w:t>Experience of working in a legal aid law firm</w:t>
      </w:r>
    </w:p>
    <w:p w14:paraId="7574AE8E" w14:textId="2A5701C2" w:rsidR="008A1FE0" w:rsidRPr="000A351B" w:rsidRDefault="008A1FE0" w:rsidP="000A351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0A351B">
        <w:rPr>
          <w:rFonts w:ascii="Arial" w:hAnsi="Arial" w:cs="Arial"/>
          <w:sz w:val="24"/>
          <w:szCs w:val="24"/>
          <w:lang w:val="en"/>
        </w:rPr>
        <w:t>Experience of working in the areas of law that Birnberg Peirce practice in</w:t>
      </w:r>
    </w:p>
    <w:p w14:paraId="29A4C591" w14:textId="1FF73394" w:rsidR="008A1FE0" w:rsidRPr="000A351B" w:rsidRDefault="008A1FE0" w:rsidP="000A351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0A351B">
        <w:rPr>
          <w:rFonts w:ascii="Arial" w:eastAsia="Century Gothic" w:hAnsi="Arial" w:cs="Arial"/>
          <w:color w:val="000000"/>
          <w:sz w:val="24"/>
          <w:szCs w:val="24"/>
        </w:rPr>
        <w:t>Experience of time-recording and document management systems</w:t>
      </w:r>
    </w:p>
    <w:p w14:paraId="2FA131D8" w14:textId="77C8A0C0" w:rsidR="00035178" w:rsidRPr="000A351B" w:rsidRDefault="008A1FE0" w:rsidP="000A351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0A351B">
        <w:rPr>
          <w:rFonts w:ascii="Arial" w:eastAsia="Century Gothic" w:hAnsi="Arial" w:cs="Arial"/>
          <w:color w:val="000000"/>
          <w:sz w:val="24"/>
          <w:szCs w:val="24"/>
        </w:rPr>
        <w:t>Experience of legal aid procedures</w:t>
      </w:r>
      <w:r w:rsidR="00035178" w:rsidRPr="000A351B">
        <w:rPr>
          <w:rFonts w:ascii="Arial" w:hAnsi="Arial" w:cs="Arial"/>
          <w:b/>
          <w:bCs/>
          <w:sz w:val="24"/>
          <w:szCs w:val="24"/>
          <w:lang w:val="en"/>
        </w:rPr>
        <w:t>Skills and Abilities - Essential</w:t>
      </w:r>
    </w:p>
    <w:p w14:paraId="5601EA55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Outstanding attention to detail, ensuring accuracy at all times.</w:t>
      </w:r>
    </w:p>
    <w:p w14:paraId="2287A7EE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 xml:space="preserve">Excellent organisational, communication, and interpersonal skills. Ability to organise own work with minimal supervision  </w:t>
      </w:r>
    </w:p>
    <w:p w14:paraId="49422243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The ability to use their own initiative and to prioritise own work in response to deadlines.</w:t>
      </w:r>
    </w:p>
    <w:p w14:paraId="09294527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The ability to communicate with a range of individuals in a professional</w:t>
      </w:r>
      <w:r w:rsidR="00D73276" w:rsidRPr="000A351B">
        <w:rPr>
          <w:rFonts w:ascii="Arial" w:hAnsi="Arial" w:cs="Arial"/>
          <w:sz w:val="24"/>
          <w:szCs w:val="24"/>
        </w:rPr>
        <w:t xml:space="preserve"> and personable </w:t>
      </w:r>
      <w:r w:rsidRPr="000A351B">
        <w:rPr>
          <w:rFonts w:ascii="Arial" w:hAnsi="Arial" w:cs="Arial"/>
          <w:sz w:val="24"/>
          <w:szCs w:val="24"/>
        </w:rPr>
        <w:t>manner.</w:t>
      </w:r>
    </w:p>
    <w:p w14:paraId="0F4E905C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 xml:space="preserve">The successful candidate will be professional, flexible and capable of working independently. </w:t>
      </w:r>
    </w:p>
    <w:p w14:paraId="5404CCD2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  <w:tab w:val="num" w:pos="540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 xml:space="preserve">Excellent verbal communication skills and the ability to deal with a wide range of people. </w:t>
      </w:r>
    </w:p>
    <w:p w14:paraId="5732855B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  <w:tab w:val="num" w:pos="540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Excellent written communication skills and the ability to write clearly and succinctly.</w:t>
      </w:r>
    </w:p>
    <w:p w14:paraId="4832D192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  <w:tab w:val="num" w:pos="540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Numerate and confident in working with numbers.</w:t>
      </w:r>
    </w:p>
    <w:p w14:paraId="609E9BE3" w14:textId="77777777" w:rsidR="00035178" w:rsidRPr="000A351B" w:rsidRDefault="00035178" w:rsidP="000A351B">
      <w:pPr>
        <w:tabs>
          <w:tab w:val="num" w:pos="42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A351B">
        <w:rPr>
          <w:rFonts w:ascii="Arial" w:hAnsi="Arial" w:cs="Arial"/>
          <w:b/>
          <w:sz w:val="24"/>
          <w:szCs w:val="24"/>
          <w:lang w:val="en-US"/>
        </w:rPr>
        <w:t>Personal Attributes</w:t>
      </w:r>
    </w:p>
    <w:p w14:paraId="3FCF491A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  <w:tab w:val="num" w:pos="540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Commitment to civil liberties and an interest in current affairs pertinent to the role.</w:t>
      </w:r>
    </w:p>
    <w:p w14:paraId="0E344B08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  <w:tab w:val="num" w:pos="540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Commitment to equal opportunities.</w:t>
      </w:r>
    </w:p>
    <w:p w14:paraId="072F2A8E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  <w:tab w:val="num" w:pos="540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Willingness to undertake any necessary training for the role.</w:t>
      </w:r>
    </w:p>
    <w:p w14:paraId="3780495A" w14:textId="77777777" w:rsidR="00035178" w:rsidRPr="000A351B" w:rsidRDefault="00035178" w:rsidP="000A351B">
      <w:pPr>
        <w:numPr>
          <w:ilvl w:val="0"/>
          <w:numId w:val="1"/>
        </w:numPr>
        <w:tabs>
          <w:tab w:val="clear" w:pos="720"/>
          <w:tab w:val="num" w:pos="426"/>
          <w:tab w:val="num" w:pos="540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>Willingness to work as part of a team and to be open-minded and cooperative.</w:t>
      </w:r>
    </w:p>
    <w:p w14:paraId="4F8ACB46" w14:textId="385652FD" w:rsidR="00035178" w:rsidRDefault="00035178" w:rsidP="000A351B">
      <w:pPr>
        <w:numPr>
          <w:ilvl w:val="0"/>
          <w:numId w:val="1"/>
        </w:numPr>
        <w:tabs>
          <w:tab w:val="clear" w:pos="720"/>
          <w:tab w:val="num" w:pos="426"/>
          <w:tab w:val="num" w:pos="540"/>
        </w:tabs>
        <w:spacing w:before="100" w:beforeAutospacing="1" w:after="100" w:afterAutospacing="1"/>
        <w:ind w:hanging="720"/>
        <w:jc w:val="both"/>
        <w:rPr>
          <w:rFonts w:ascii="Arial" w:hAnsi="Arial" w:cs="Arial"/>
          <w:sz w:val="24"/>
          <w:szCs w:val="24"/>
        </w:rPr>
      </w:pPr>
      <w:r w:rsidRPr="000A351B">
        <w:rPr>
          <w:rFonts w:ascii="Arial" w:hAnsi="Arial" w:cs="Arial"/>
          <w:sz w:val="24"/>
          <w:szCs w:val="24"/>
        </w:rPr>
        <w:t xml:space="preserve"> An open, flexible and positive approach to working in a team environment.</w:t>
      </w:r>
    </w:p>
    <w:p w14:paraId="1AA52482" w14:textId="77777777" w:rsidR="00035178" w:rsidRPr="000A351B" w:rsidRDefault="00035178" w:rsidP="000A351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bookmarkEnd w:id="0"/>
    <w:p w14:paraId="4C764E2A" w14:textId="77777777" w:rsidR="00CE5FE7" w:rsidRPr="000A351B" w:rsidRDefault="00FD3C04" w:rsidP="000A351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sectPr w:rsidR="00CE5FE7" w:rsidRPr="000A351B" w:rsidSect="00FD3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11F4"/>
    <w:multiLevelType w:val="hybridMultilevel"/>
    <w:tmpl w:val="EEA24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FFF"/>
    <w:multiLevelType w:val="hybridMultilevel"/>
    <w:tmpl w:val="CEB4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47FAB"/>
    <w:multiLevelType w:val="hybridMultilevel"/>
    <w:tmpl w:val="88580A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E343C"/>
    <w:multiLevelType w:val="hybridMultilevel"/>
    <w:tmpl w:val="196A5D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5E"/>
    <w:rsid w:val="00035178"/>
    <w:rsid w:val="000A351B"/>
    <w:rsid w:val="00131849"/>
    <w:rsid w:val="00163F70"/>
    <w:rsid w:val="001D6BCF"/>
    <w:rsid w:val="00251152"/>
    <w:rsid w:val="002738C6"/>
    <w:rsid w:val="00276BF1"/>
    <w:rsid w:val="003545E6"/>
    <w:rsid w:val="00390735"/>
    <w:rsid w:val="0047667D"/>
    <w:rsid w:val="0055576C"/>
    <w:rsid w:val="005E0DFA"/>
    <w:rsid w:val="0064158B"/>
    <w:rsid w:val="007B47A9"/>
    <w:rsid w:val="0085395E"/>
    <w:rsid w:val="008A1FE0"/>
    <w:rsid w:val="00990456"/>
    <w:rsid w:val="00A26C50"/>
    <w:rsid w:val="00AF53DA"/>
    <w:rsid w:val="00B73AB4"/>
    <w:rsid w:val="00B9344D"/>
    <w:rsid w:val="00BB1834"/>
    <w:rsid w:val="00BC70C0"/>
    <w:rsid w:val="00D37BBE"/>
    <w:rsid w:val="00D73276"/>
    <w:rsid w:val="00D83708"/>
    <w:rsid w:val="00DD258C"/>
    <w:rsid w:val="00DD7280"/>
    <w:rsid w:val="00EC502D"/>
    <w:rsid w:val="00FD3C04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1979"/>
  <w15:docId w15:val="{F7F81782-90FA-4ED2-8D5B-7B406FD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C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bleyc@birnbergpeirc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F0FD-709D-4458-A4A2-6E5C6321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Sibley</dc:creator>
  <cp:lastModifiedBy>Claire  Sibley</cp:lastModifiedBy>
  <cp:revision>4</cp:revision>
  <dcterms:created xsi:type="dcterms:W3CDTF">2022-01-24T10:12:00Z</dcterms:created>
  <dcterms:modified xsi:type="dcterms:W3CDTF">2022-01-24T10:50:00Z</dcterms:modified>
</cp:coreProperties>
</file>